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430" w:rsidRDefault="007A6430" w:rsidP="007A6430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96DD9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7A6430" w:rsidRPr="00DD1E2A" w:rsidRDefault="007A6430" w:rsidP="007A6430">
      <w:pPr>
        <w:pStyle w:val="1"/>
        <w:spacing w:before="0" w:after="0"/>
        <w:jc w:val="center"/>
        <w:rPr>
          <w:rFonts w:ascii="Times New Roman" w:hAnsi="Times New Roman"/>
          <w:b w:val="0"/>
          <w:sz w:val="12"/>
          <w:szCs w:val="24"/>
        </w:rPr>
      </w:pPr>
    </w:p>
    <w:p w:rsidR="007A6430" w:rsidRPr="007838A4" w:rsidRDefault="007A6430" w:rsidP="007A6430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7838A4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7A6430" w:rsidRPr="000D68C7" w:rsidRDefault="007A6430" w:rsidP="007A6430">
      <w:pPr>
        <w:ind w:firstLine="0"/>
        <w:jc w:val="center"/>
        <w:rPr>
          <w:b/>
          <w:sz w:val="24"/>
          <w:szCs w:val="24"/>
          <w:lang w:val="uk-UA"/>
        </w:rPr>
      </w:pPr>
      <w:r w:rsidRPr="000D68C7">
        <w:rPr>
          <w:b/>
          <w:sz w:val="24"/>
          <w:szCs w:val="24"/>
          <w:lang w:val="uk-UA"/>
        </w:rPr>
        <w:t>«Про внесення змін до Положення про Комунальну установу «Управління спільною власністю територіальних громад» Закарпатської обласної ради»</w:t>
      </w:r>
    </w:p>
    <w:p w:rsidR="007A6430" w:rsidRPr="00096DD9" w:rsidRDefault="007A6430" w:rsidP="007A6430">
      <w:pPr>
        <w:rPr>
          <w:b/>
          <w:sz w:val="24"/>
          <w:szCs w:val="24"/>
          <w:lang w:val="uk-UA"/>
        </w:rPr>
      </w:pPr>
    </w:p>
    <w:p w:rsidR="007A6430" w:rsidRPr="00096DD9" w:rsidRDefault="007A6430" w:rsidP="007A6430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096DD9">
        <w:rPr>
          <w:b/>
          <w:bCs/>
          <w:iCs/>
          <w:sz w:val="24"/>
          <w:szCs w:val="24"/>
          <w:lang w:val="uk-UA"/>
        </w:rPr>
        <w:t xml:space="preserve">1. Обґрунтування  необхідності прийняття </w:t>
      </w:r>
      <w:r>
        <w:rPr>
          <w:b/>
          <w:bCs/>
          <w:iCs/>
          <w:sz w:val="24"/>
          <w:szCs w:val="24"/>
          <w:lang w:val="uk-UA"/>
        </w:rPr>
        <w:t>рішення</w:t>
      </w:r>
    </w:p>
    <w:p w:rsidR="007A6430" w:rsidRPr="00170E7C" w:rsidRDefault="007A6430" w:rsidP="007A6430">
      <w:pPr>
        <w:rPr>
          <w:bCs/>
          <w:iCs/>
          <w:color w:val="FF0000"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Підстава розроблення проекту </w:t>
      </w:r>
      <w:r w:rsidRPr="0048751E">
        <w:rPr>
          <w:sz w:val="24"/>
          <w:szCs w:val="24"/>
          <w:lang w:val="uk-UA"/>
        </w:rPr>
        <w:t>статті 43 та 60 Закону України «Про міс</w:t>
      </w:r>
      <w:r>
        <w:rPr>
          <w:sz w:val="24"/>
          <w:szCs w:val="24"/>
          <w:lang w:val="uk-UA"/>
        </w:rPr>
        <w:t>цеве самоврядування в Україні»</w:t>
      </w:r>
      <w:r w:rsidRPr="0048751E">
        <w:rPr>
          <w:sz w:val="24"/>
          <w:szCs w:val="24"/>
          <w:lang w:val="uk-UA" w:eastAsia="uk-UA"/>
        </w:rPr>
        <w:t xml:space="preserve">, </w:t>
      </w:r>
      <w:r w:rsidRPr="00355271">
        <w:rPr>
          <w:sz w:val="24"/>
          <w:szCs w:val="24"/>
          <w:lang w:val="uk-UA"/>
        </w:rPr>
        <w:t>рішення Закарпатської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>
        <w:rPr>
          <w:sz w:val="24"/>
          <w:szCs w:val="24"/>
          <w:lang w:val="uk-UA"/>
        </w:rPr>
        <w:t xml:space="preserve"> (зі змінами та доповненнями),</w:t>
      </w:r>
      <w:r w:rsidRPr="00355271">
        <w:rPr>
          <w:sz w:val="24"/>
          <w:szCs w:val="24"/>
          <w:lang w:val="uk-UA"/>
        </w:rPr>
        <w:t xml:space="preserve"> від 30.11.2017 №</w:t>
      </w:r>
      <w:r>
        <w:rPr>
          <w:sz w:val="24"/>
          <w:szCs w:val="24"/>
          <w:lang w:val="uk-UA"/>
        </w:rPr>
        <w:t xml:space="preserve"> </w:t>
      </w:r>
      <w:r w:rsidRPr="00355271">
        <w:rPr>
          <w:sz w:val="24"/>
          <w:szCs w:val="24"/>
          <w:lang w:val="uk-UA"/>
        </w:rPr>
        <w:t>985</w:t>
      </w:r>
      <w:r>
        <w:rPr>
          <w:sz w:val="24"/>
          <w:szCs w:val="24"/>
          <w:lang w:val="uk-UA"/>
        </w:rPr>
        <w:t xml:space="preserve"> </w:t>
      </w:r>
      <w:r w:rsidRPr="00355271">
        <w:rPr>
          <w:sz w:val="24"/>
          <w:szCs w:val="24"/>
          <w:lang w:val="uk-UA"/>
        </w:rPr>
        <w:t>«</w:t>
      </w:r>
      <w:r w:rsidRPr="00355271">
        <w:rPr>
          <w:rFonts w:eastAsia="TimesNewRoman"/>
          <w:sz w:val="24"/>
          <w:szCs w:val="24"/>
          <w:lang w:val="uk-UA"/>
        </w:rPr>
        <w:t xml:space="preserve">Про врегулювання окремих питань щодо управління об’єктами спільної власності територіальних громад сіл, селищ, міст </w:t>
      </w:r>
      <w:r w:rsidRPr="0048751E">
        <w:rPr>
          <w:rFonts w:eastAsia="TimesNewRoman"/>
          <w:sz w:val="24"/>
          <w:szCs w:val="24"/>
          <w:lang w:val="uk-UA"/>
        </w:rPr>
        <w:t xml:space="preserve">Закарпатської області», </w:t>
      </w:r>
      <w:r>
        <w:rPr>
          <w:rFonts w:eastAsia="TimesNewRoman"/>
          <w:sz w:val="24"/>
          <w:szCs w:val="24"/>
          <w:lang w:val="uk-UA"/>
        </w:rPr>
        <w:t xml:space="preserve"> та від 18.03.2020 </w:t>
      </w:r>
      <w:r w:rsidRPr="00170E7C">
        <w:rPr>
          <w:rFonts w:eastAsia="TimesNewRoman"/>
          <w:sz w:val="24"/>
          <w:szCs w:val="24"/>
          <w:lang w:val="uk-UA"/>
        </w:rPr>
        <w:t>Про затвердження  Положення про Комунальну установу «Управління спільною власністю територіальних громад» Закарпатської обласної ради.</w:t>
      </w:r>
    </w:p>
    <w:p w:rsidR="003861CB" w:rsidRDefault="003861CB" w:rsidP="007A6430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</w:p>
    <w:p w:rsidR="007A6430" w:rsidRPr="003D1D8F" w:rsidRDefault="007A6430" w:rsidP="007A6430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3D1D8F">
        <w:rPr>
          <w:b/>
          <w:bCs/>
          <w:iCs/>
          <w:sz w:val="24"/>
          <w:szCs w:val="24"/>
          <w:lang w:val="uk-UA"/>
        </w:rPr>
        <w:t>2. Мета і завдання прийняття рішення</w:t>
      </w:r>
    </w:p>
    <w:p w:rsidR="007A6430" w:rsidRPr="000D68C7" w:rsidRDefault="007A6430" w:rsidP="007A6430">
      <w:pPr>
        <w:rPr>
          <w:sz w:val="24"/>
          <w:szCs w:val="24"/>
          <w:lang w:val="uk-UA"/>
        </w:rPr>
      </w:pPr>
      <w:r w:rsidRPr="003D1D8F">
        <w:rPr>
          <w:bCs/>
          <w:sz w:val="24"/>
          <w:szCs w:val="24"/>
          <w:lang w:val="uk-UA"/>
        </w:rPr>
        <w:t>Мета проекту –</w:t>
      </w:r>
      <w:r w:rsidRPr="003D1D8F">
        <w:rPr>
          <w:sz w:val="24"/>
          <w:szCs w:val="24"/>
          <w:lang w:val="uk-UA"/>
        </w:rPr>
        <w:t xml:space="preserve"> передбачити можливості </w:t>
      </w:r>
      <w:r>
        <w:rPr>
          <w:sz w:val="24"/>
          <w:szCs w:val="24"/>
          <w:lang w:val="uk-UA"/>
        </w:rPr>
        <w:t xml:space="preserve">для </w:t>
      </w:r>
      <w:r w:rsidRPr="003D1D8F">
        <w:rPr>
          <w:sz w:val="24"/>
          <w:szCs w:val="24"/>
          <w:lang w:val="uk-UA"/>
        </w:rPr>
        <w:t>здійснення</w:t>
      </w:r>
      <w:r>
        <w:rPr>
          <w:sz w:val="24"/>
          <w:szCs w:val="24"/>
          <w:lang w:val="uk-UA"/>
        </w:rPr>
        <w:t xml:space="preserve"> Комунальною установою «Управління спільною власністю територіальних громад» Закарпатської обласної ради</w:t>
      </w:r>
      <w:r w:rsidRPr="003D1D8F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захисту свої прав та охоронюваних законом інтересів у судах всіх інстанцій, як органу, уповноваженого управляти майном спільної власності територіальних громад сіл, селищ, міст Закарпатської області.</w:t>
      </w:r>
    </w:p>
    <w:p w:rsidR="003861CB" w:rsidRDefault="003861CB" w:rsidP="007A6430">
      <w:pPr>
        <w:pStyle w:val="a3"/>
        <w:jc w:val="center"/>
        <w:rPr>
          <w:b/>
          <w:bCs/>
          <w:iCs/>
          <w:szCs w:val="24"/>
        </w:rPr>
      </w:pPr>
    </w:p>
    <w:p w:rsidR="007A6430" w:rsidRPr="00D165B5" w:rsidRDefault="007A6430" w:rsidP="007A6430">
      <w:pPr>
        <w:pStyle w:val="a3"/>
        <w:jc w:val="center"/>
        <w:rPr>
          <w:b/>
          <w:bCs/>
          <w:szCs w:val="24"/>
        </w:rPr>
      </w:pPr>
      <w:r w:rsidRPr="00D165B5">
        <w:rPr>
          <w:b/>
          <w:bCs/>
          <w:iCs/>
          <w:szCs w:val="24"/>
        </w:rPr>
        <w:t>3. Загальна характеристика та основні положення проекту рішення.</w:t>
      </w:r>
    </w:p>
    <w:p w:rsidR="007A6430" w:rsidRDefault="007A6430" w:rsidP="007A6430">
      <w:pPr>
        <w:rPr>
          <w:rStyle w:val="rvts0"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З юридичної точки зору </w:t>
      </w:r>
      <w:r w:rsidRPr="00E7303D">
        <w:rPr>
          <w:bCs/>
          <w:sz w:val="24"/>
          <w:szCs w:val="24"/>
          <w:lang w:val="uk-UA"/>
        </w:rPr>
        <w:t xml:space="preserve"> це рішення є актом організаційно-розпорядчого характеру обласної ради, як власника майна </w:t>
      </w:r>
      <w:r w:rsidRPr="00E7303D">
        <w:rPr>
          <w:sz w:val="24"/>
          <w:szCs w:val="24"/>
          <w:lang w:val="uk-UA"/>
        </w:rPr>
        <w:t>спільної власності територіальних громад, сіл, селищ, міст області,</w:t>
      </w:r>
      <w:r>
        <w:rPr>
          <w:sz w:val="24"/>
          <w:szCs w:val="24"/>
          <w:lang w:val="uk-UA"/>
        </w:rPr>
        <w:t xml:space="preserve"> в тому числі </w:t>
      </w:r>
      <w:r>
        <w:rPr>
          <w:color w:val="000000"/>
          <w:sz w:val="24"/>
          <w:szCs w:val="24"/>
          <w:lang w:val="uk-UA"/>
        </w:rPr>
        <w:t>Управління</w:t>
      </w:r>
      <w:r w:rsidRPr="0048751E">
        <w:rPr>
          <w:color w:val="000000"/>
          <w:sz w:val="24"/>
          <w:szCs w:val="24"/>
          <w:lang w:val="uk-UA"/>
        </w:rPr>
        <w:t xml:space="preserve"> спільною власністю Закарпатської обласної ради</w:t>
      </w:r>
      <w:r>
        <w:rPr>
          <w:sz w:val="24"/>
          <w:szCs w:val="24"/>
          <w:lang w:val="uk-UA"/>
        </w:rPr>
        <w:t>, як органу, уповноваженого управляти майном спільної власності територіальних громад сіл, селищ, міст Закарпатської області</w:t>
      </w:r>
      <w:r>
        <w:rPr>
          <w:rStyle w:val="rvts0"/>
          <w:sz w:val="24"/>
          <w:szCs w:val="24"/>
          <w:lang w:val="uk-UA"/>
        </w:rPr>
        <w:t>.</w:t>
      </w:r>
    </w:p>
    <w:p w:rsidR="007A6430" w:rsidRPr="00E7303D" w:rsidRDefault="007A6430" w:rsidP="007A6430">
      <w:pPr>
        <w:rPr>
          <w:sz w:val="24"/>
          <w:szCs w:val="24"/>
          <w:lang w:val="uk-UA"/>
        </w:rPr>
      </w:pPr>
      <w:r w:rsidRPr="00E7303D">
        <w:rPr>
          <w:sz w:val="24"/>
          <w:szCs w:val="24"/>
          <w:lang w:val="uk-UA"/>
        </w:rPr>
        <w:t xml:space="preserve"> </w:t>
      </w:r>
    </w:p>
    <w:p w:rsidR="007A6430" w:rsidRDefault="007A6430" w:rsidP="007A6430">
      <w:pPr>
        <w:jc w:val="center"/>
        <w:rPr>
          <w:sz w:val="24"/>
          <w:szCs w:val="24"/>
          <w:lang w:val="uk-UA"/>
        </w:rPr>
      </w:pPr>
      <w:r w:rsidRPr="00BC4195">
        <w:rPr>
          <w:rStyle w:val="11"/>
          <w:color w:val="000000"/>
          <w:sz w:val="24"/>
          <w:szCs w:val="24"/>
          <w:lang w:val="uk-UA"/>
        </w:rPr>
        <w:t>4. Фінансово-економічне обґрунтування</w:t>
      </w:r>
    </w:p>
    <w:p w:rsidR="007A6430" w:rsidRPr="000D77CD" w:rsidRDefault="007A6430" w:rsidP="007A6430">
      <w:pPr>
        <w:rPr>
          <w:sz w:val="24"/>
          <w:szCs w:val="24"/>
          <w:highlight w:val="yellow"/>
          <w:lang w:val="uk-UA"/>
        </w:rPr>
      </w:pPr>
      <w:r w:rsidRPr="00BC4195">
        <w:rPr>
          <w:rStyle w:val="23"/>
          <w:color w:val="000000"/>
          <w:sz w:val="24"/>
          <w:szCs w:val="24"/>
          <w:lang w:val="uk-UA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 затвердженого кошторису на утримання </w:t>
      </w:r>
      <w:r w:rsidRPr="00E02A53">
        <w:rPr>
          <w:bCs/>
          <w:sz w:val="24"/>
          <w:szCs w:val="24"/>
          <w:lang w:val="uk-UA"/>
        </w:rPr>
        <w:t>Комунальної установи «Управління спільною власністю територіальних громад»</w:t>
      </w:r>
      <w:r>
        <w:rPr>
          <w:bCs/>
          <w:sz w:val="24"/>
          <w:szCs w:val="24"/>
          <w:lang w:val="uk-UA"/>
        </w:rPr>
        <w:t xml:space="preserve"> </w:t>
      </w:r>
      <w:r w:rsidRPr="00E02A53">
        <w:rPr>
          <w:bCs/>
          <w:sz w:val="24"/>
          <w:szCs w:val="24"/>
          <w:lang w:val="uk-UA"/>
        </w:rPr>
        <w:t>Закарпатської обласної ради</w:t>
      </w:r>
      <w:r>
        <w:rPr>
          <w:bCs/>
          <w:sz w:val="24"/>
          <w:szCs w:val="24"/>
          <w:lang w:val="uk-UA"/>
        </w:rPr>
        <w:t>.</w:t>
      </w:r>
    </w:p>
    <w:p w:rsidR="007A6430" w:rsidRDefault="007A6430" w:rsidP="007A6430">
      <w:pPr>
        <w:widowControl w:val="0"/>
        <w:ind w:firstLine="0"/>
        <w:rPr>
          <w:bCs/>
          <w:sz w:val="24"/>
          <w:szCs w:val="24"/>
          <w:lang w:val="uk-UA"/>
        </w:rPr>
      </w:pPr>
    </w:p>
    <w:p w:rsidR="007A6430" w:rsidRPr="00E02A53" w:rsidRDefault="007A6430" w:rsidP="007A6430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E02A53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7A6430" w:rsidRPr="00096DD9" w:rsidRDefault="007A6430" w:rsidP="007A6430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E02A53">
        <w:rPr>
          <w:sz w:val="24"/>
          <w:szCs w:val="24"/>
        </w:rPr>
        <w:t>З еконо</w:t>
      </w:r>
      <w:r>
        <w:rPr>
          <w:sz w:val="24"/>
          <w:szCs w:val="24"/>
        </w:rPr>
        <w:t xml:space="preserve">мічної точки зору </w:t>
      </w:r>
      <w:r w:rsidRPr="00E02A53">
        <w:rPr>
          <w:sz w:val="24"/>
          <w:szCs w:val="24"/>
        </w:rPr>
        <w:t xml:space="preserve">рішення має забезпечити </w:t>
      </w:r>
      <w:r>
        <w:rPr>
          <w:sz w:val="24"/>
          <w:szCs w:val="24"/>
        </w:rPr>
        <w:t>прозорість та публічність процесу передачі майна</w:t>
      </w:r>
      <w:r w:rsidRPr="00D239F4">
        <w:rPr>
          <w:sz w:val="24"/>
          <w:szCs w:val="24"/>
        </w:rPr>
        <w:t xml:space="preserve"> </w:t>
      </w:r>
      <w:r w:rsidRPr="00E7303D">
        <w:rPr>
          <w:sz w:val="24"/>
          <w:szCs w:val="24"/>
        </w:rPr>
        <w:t>спільної власності територіальних громад, сіл, селищ, міст області</w:t>
      </w:r>
      <w:r>
        <w:rPr>
          <w:sz w:val="24"/>
          <w:szCs w:val="24"/>
        </w:rPr>
        <w:t xml:space="preserve"> в строкове платне користування підприємствам, установам та організаціям .</w:t>
      </w:r>
    </w:p>
    <w:p w:rsidR="007A6430" w:rsidRDefault="007A6430" w:rsidP="007A643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6430" w:rsidRPr="00096DD9" w:rsidRDefault="007A6430" w:rsidP="007A643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6430" w:rsidRDefault="007A6430" w:rsidP="007A6430">
      <w:pPr>
        <w:widowControl w:val="0"/>
        <w:ind w:firstLine="0"/>
        <w:rPr>
          <w:b/>
          <w:bCs/>
          <w:sz w:val="24"/>
          <w:szCs w:val="24"/>
          <w:lang w:val="uk-UA"/>
        </w:rPr>
      </w:pPr>
      <w:r w:rsidRPr="00D165B5">
        <w:rPr>
          <w:b/>
          <w:sz w:val="24"/>
          <w:szCs w:val="24"/>
        </w:rPr>
        <w:t xml:space="preserve">Начальник </w:t>
      </w:r>
      <w:proofErr w:type="spellStart"/>
      <w:r w:rsidRPr="00D165B5">
        <w:rPr>
          <w:b/>
          <w:bCs/>
          <w:sz w:val="24"/>
          <w:szCs w:val="24"/>
        </w:rPr>
        <w:t>Комунальної</w:t>
      </w:r>
      <w:proofErr w:type="spellEnd"/>
      <w:r w:rsidRPr="00D165B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у</w:t>
      </w:r>
      <w:r w:rsidRPr="00D165B5">
        <w:rPr>
          <w:b/>
          <w:bCs/>
          <w:sz w:val="24"/>
          <w:szCs w:val="24"/>
        </w:rPr>
        <w:t>станови</w:t>
      </w:r>
    </w:p>
    <w:p w:rsidR="007A6430" w:rsidRDefault="007A6430" w:rsidP="007A6430">
      <w:pPr>
        <w:widowControl w:val="0"/>
        <w:ind w:firstLine="0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</w:rPr>
        <w:t>«</w:t>
      </w:r>
      <w:proofErr w:type="spellStart"/>
      <w:r>
        <w:rPr>
          <w:b/>
          <w:bCs/>
          <w:sz w:val="24"/>
          <w:szCs w:val="24"/>
        </w:rPr>
        <w:t>Управління</w:t>
      </w:r>
      <w:proofErr w:type="spellEnd"/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val="uk-UA"/>
        </w:rPr>
        <w:t>с</w:t>
      </w:r>
      <w:proofErr w:type="spellStart"/>
      <w:r>
        <w:rPr>
          <w:b/>
          <w:bCs/>
          <w:sz w:val="24"/>
          <w:szCs w:val="24"/>
        </w:rPr>
        <w:t>пільною</w:t>
      </w:r>
      <w:proofErr w:type="spellEnd"/>
      <w:r>
        <w:rPr>
          <w:b/>
          <w:bCs/>
          <w:sz w:val="24"/>
          <w:szCs w:val="24"/>
          <w:lang w:val="uk-UA"/>
        </w:rPr>
        <w:t xml:space="preserve"> </w:t>
      </w:r>
      <w:proofErr w:type="spellStart"/>
      <w:r>
        <w:rPr>
          <w:b/>
          <w:bCs/>
          <w:sz w:val="24"/>
          <w:szCs w:val="24"/>
        </w:rPr>
        <w:t>власністю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7A6430" w:rsidRDefault="007A6430" w:rsidP="007A6430">
      <w:pPr>
        <w:widowControl w:val="0"/>
        <w:ind w:firstLine="0"/>
        <w:rPr>
          <w:b/>
          <w:bCs/>
          <w:sz w:val="24"/>
          <w:szCs w:val="24"/>
        </w:rPr>
      </w:pPr>
      <w:proofErr w:type="spellStart"/>
      <w:r w:rsidRPr="00D165B5">
        <w:rPr>
          <w:b/>
          <w:bCs/>
          <w:sz w:val="24"/>
          <w:szCs w:val="24"/>
        </w:rPr>
        <w:t>територіальних</w:t>
      </w:r>
      <w:proofErr w:type="spellEnd"/>
      <w:r w:rsidRPr="00D165B5">
        <w:rPr>
          <w:b/>
          <w:bCs/>
          <w:sz w:val="24"/>
          <w:szCs w:val="24"/>
        </w:rPr>
        <w:t xml:space="preserve"> громад» </w:t>
      </w:r>
    </w:p>
    <w:p w:rsidR="007A6430" w:rsidRPr="00120C80" w:rsidRDefault="007A6430" w:rsidP="007A6430">
      <w:pPr>
        <w:widowControl w:val="0"/>
        <w:ind w:firstLine="0"/>
        <w:rPr>
          <w:lang w:val="uk-UA"/>
        </w:rPr>
      </w:pPr>
      <w:proofErr w:type="spellStart"/>
      <w:r w:rsidRPr="00D165B5">
        <w:rPr>
          <w:b/>
          <w:bCs/>
          <w:sz w:val="24"/>
          <w:szCs w:val="24"/>
        </w:rPr>
        <w:t>Закарпатської</w:t>
      </w:r>
      <w:proofErr w:type="spellEnd"/>
      <w:r w:rsidRPr="00D165B5">
        <w:rPr>
          <w:b/>
          <w:bCs/>
          <w:sz w:val="24"/>
          <w:szCs w:val="24"/>
        </w:rPr>
        <w:t xml:space="preserve"> </w:t>
      </w:r>
      <w:proofErr w:type="spellStart"/>
      <w:r w:rsidRPr="00D165B5">
        <w:rPr>
          <w:b/>
          <w:bCs/>
          <w:sz w:val="24"/>
          <w:szCs w:val="24"/>
        </w:rPr>
        <w:t>обласної</w:t>
      </w:r>
      <w:proofErr w:type="spellEnd"/>
      <w:r w:rsidRPr="00D165B5">
        <w:rPr>
          <w:b/>
          <w:bCs/>
          <w:sz w:val="24"/>
          <w:szCs w:val="24"/>
        </w:rPr>
        <w:t xml:space="preserve">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  <w:t xml:space="preserve">            </w:t>
      </w:r>
      <w:r>
        <w:rPr>
          <w:b/>
          <w:sz w:val="24"/>
          <w:szCs w:val="24"/>
          <w:lang w:val="uk-UA"/>
        </w:rPr>
        <w:t xml:space="preserve">    </w:t>
      </w:r>
      <w:r w:rsidRPr="00D165B5">
        <w:rPr>
          <w:b/>
          <w:sz w:val="24"/>
          <w:szCs w:val="24"/>
        </w:rPr>
        <w:tab/>
      </w:r>
      <w:r>
        <w:rPr>
          <w:b/>
          <w:sz w:val="24"/>
          <w:szCs w:val="24"/>
          <w:lang w:val="uk-UA"/>
        </w:rPr>
        <w:t xml:space="preserve">                </w:t>
      </w:r>
      <w:r w:rsidRPr="00D165B5">
        <w:rPr>
          <w:b/>
          <w:sz w:val="24"/>
          <w:szCs w:val="24"/>
        </w:rPr>
        <w:t xml:space="preserve"> Ю.Малик</w:t>
      </w:r>
    </w:p>
    <w:p w:rsidR="00EB4B3C" w:rsidRPr="007A6430" w:rsidRDefault="00EB4B3C" w:rsidP="007A6430">
      <w:pPr>
        <w:rPr>
          <w:lang w:val="uk-UA"/>
        </w:rPr>
      </w:pPr>
    </w:p>
    <w:sectPr w:rsidR="00EB4B3C" w:rsidRPr="007A6430" w:rsidSect="000D68C7">
      <w:pgSz w:w="11906" w:h="16838"/>
      <w:pgMar w:top="1134" w:right="850" w:bottom="709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7A6430"/>
    <w:rsid w:val="002907D7"/>
    <w:rsid w:val="003861CB"/>
    <w:rsid w:val="007A6430"/>
    <w:rsid w:val="00EB4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3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7A6430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7A6430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430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7A6430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rvts0">
    <w:name w:val="rvts0"/>
    <w:basedOn w:val="a0"/>
    <w:rsid w:val="007A6430"/>
  </w:style>
  <w:style w:type="paragraph" w:styleId="a3">
    <w:name w:val="Body Text"/>
    <w:basedOn w:val="a"/>
    <w:link w:val="a4"/>
    <w:rsid w:val="007A6430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4">
    <w:name w:val="Основний текст Знак"/>
    <w:basedOn w:val="a0"/>
    <w:link w:val="a3"/>
    <w:rsid w:val="007A6430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7A6430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ий текст 2 Знак"/>
    <w:basedOn w:val="a0"/>
    <w:link w:val="21"/>
    <w:rsid w:val="007A6430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11">
    <w:name w:val="Заголовок №1_"/>
    <w:link w:val="12"/>
    <w:uiPriority w:val="99"/>
    <w:rsid w:val="007A643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link w:val="24"/>
    <w:uiPriority w:val="99"/>
    <w:rsid w:val="007A643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7A6430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7A6430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1648</Words>
  <Characters>940</Characters>
  <Application>Microsoft Office Word</Application>
  <DocSecurity>0</DocSecurity>
  <Lines>7</Lines>
  <Paragraphs>5</Paragraphs>
  <ScaleCrop>false</ScaleCrop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Зал</cp:lastModifiedBy>
  <cp:revision>3</cp:revision>
  <dcterms:created xsi:type="dcterms:W3CDTF">2020-09-02T09:52:00Z</dcterms:created>
  <dcterms:modified xsi:type="dcterms:W3CDTF">2020-09-02T13:26:00Z</dcterms:modified>
</cp:coreProperties>
</file>